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IiaOsgbUzsuCDDg5aeydVlOHQ==">CgMxLjAyCGguZ2pkZ3hzOAByITF3eFZhdm1UUXFHODBXOFBwNUVhU2VHaFYwUUFVYU1QNA==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