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Tracheal and Bronchial Fibroblasts from Cell Biologics are isolated from tracheal and bronchial tissue of American Landrace pigs and grown in gelatin pre-coated tissue culture flasks with Cell Biologics’ Complete Growth Medium.Cells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j2CdQX4PX9TutDKqkEfbDJffw==">CgMxLjAyCGguZ2pkZ3hzOAByITFFNlhsRm9INEFsTjk0Q2ZQa2lwUGx5RmZ6Vzc0WUNEUw==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