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Dermal Fibroblasts from Cell Biologics are isolated from dermal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vZTVXu9Xn2qlUWSJBC3PIaYPQ==">CgMxLjAyCGguZ2pkZ3hzOAByITFfVE5JZW9OYzJuWjhnWXNaVjNpXzltX05qQUl4WlZJcw==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