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Porcine Primary Tracheal and Bronchial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P-6217GFP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Tracheal and Bronchial Fibroblasts from Cell Biologics are isolated from Tracheal and Bronchial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Porcine Primary Tracheal and Bronchial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Tracheal and Bronchial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pcK5GPfRq52H60gMK1/aHBKuVw==">CgMxLjAyCGguZ2pkZ3hzOAByITFZUHRtd184Xy1hWTlPZWVfU2d5SU5wUmxsallIYXRwLQ==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2023-03-20T17:43:00Z</dcterms:created>
  <dc:creator>Jeanne Chang</dc:creator>
</cp:coreProperties>
</file>