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P-6019GFP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Kidney Fibroblasts from Cell Biologics are isolated from kidney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Kidney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H7Cgt00I59MK7mZx4WXE4QpfEQ==">CgMxLjAyCGguZ2pkZ3hzOAByITFCeGlQRVA3Z0E4OHZ4ZUF5UWQtLUJxd0FyRjFLdVlsRQ==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2023-03-20T17:37:00Z</dcterms:created>
  <dc:creator>Jeanne Chang</dc:creator>
</cp:coreProperties>
</file>