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Brain Vascular Fibroblasts from Cell Biologics are isolated from vascular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rMqiHC0cLJ/RSPTWCCIRcKMCgQ==">CgMxLjAyCGguZ2pkZ3hzOAByITFDOW9QeEdfY0YxR1BUVC04YkExVnA3Z3FYc1FqWHhrZg==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