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Vein Fibroblasts from Cell Biologics are isolated from vein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LHlZzQDkYI3pIgr6D+gKFZfyPg==">CgMxLjAyCGguZ2pkZ3hzOAByITFUM0lidWVGQlRKUWxuS2dCME1mN1BwdVQ4Q3czeG9SYw==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2023-03-20T17:44:00Z</dcterms:created>
  <dc:creator>Jeanne Chang</dc:creator>
</cp:coreProperties>
</file>