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Vein Fibroblasts from Cell Biologics are isolated from the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98FBuTMIhLB/ckavKaxrrLdxOw==">CgMxLjAyCGguZ2pkZ3hzOAByITF6RTRZSlRtaXhlSXVBdElMTGVwSF9kbjhIbEh6SDRPbw==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