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rc0V2rLAdmX0edSGf6gBDmiEg==">CgMxLjAyCGguZ2pkZ3hzOAByITFjTUctWF9idHFBdC1lemNidG5hOWNzS2REdHN6M21PSA==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