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Aortic Fibroblasts from Cell Biologics are isolated from the aortic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tzLTQakPnr6wI2nNuX3EQDSfA==">CgMxLjAyCGguZ2pkZ3hzOAByITFCVlhMTE5lUmpVLTdPX0phOTItYUttV2k0UWk1Zll3Tg==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