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KPpw3enTkf2MHI9U75hgQ445g==">CgMxLjAyCGguZ2pkZ3hzOAByITFtWW11Tk1UanRyTDNjYmVYUXhVbFZwSVNrM0lYOGd2Qw==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