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JCuoZdOYMaFA0j3CqLMhr0n0DA==">CgMxLjAyCGguZ2pkZ3hzOAByITFsU3lEZm9GRUZXRVJPOWpmRDJXdHduczJ6OXo3ZUl1YQ==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