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Esophageal Fibroblasts from Cell Biologics are isolated from the esophageal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spindle-shaped and characterized by immunofluorescence with anti-fibronectin antibodies. Canine Primary Esophageal Fibroblasts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x67nWLkC8coPgPYjpToy3qAkVA==">CgMxLjAyCGguZ2pkZ3hzOAByITFQRjVLRXU3QnZmYWZnR3VmS0wtVUhBRXA0bWIwTWFxYQ==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