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Artery Fibroblasts from Cell Biologics are isolated from the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IlFxsYduZKfIOxr/qAg9/5egA==">CgMxLjAyCGguZ2pkZ3hzOAByITFHSmhPa0dGUGV4aXNMcUtySm1IRUF6ZzBDRkphNzJRYg==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