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Kidney Fibroblasts from Cell Biologics are isolated from the kidney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2+M2/1Sd1Dqs3fHex2LtrMtTOw==">CgMxLjAyCGguZ2pkZ3hzOAByITEtWEhHektodFAxM3ppQWRWRUs1YUZ1Z243eDFNSml1Ug==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