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Primary Aortic Fibroblasts are isolated from</w:t>
      </w:r>
      <w:r w:rsidDel="00000000" w:rsidR="00000000" w:rsidRPr="00000000">
        <w:rPr>
          <w:rFonts w:ascii="Arial" w:cs="Arial" w:eastAsia="Arial" w:hAnsi="Arial"/>
          <w:sz w:val="22"/>
          <w:szCs w:val="22"/>
          <w:rtl w:val="0"/>
        </w:rPr>
        <w:t xml:space="preserve"> the aorta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Primary Aortic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cPSE8ujxUotd+JnrFbq5WEImA==">CgMxLjA4AHIhMVlqYjktZnRTalFuZzBFbjkzRW9DY3lLOE1zS0Z2U3BI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2022-10-13T20:06:00Z</dcterms:created>
  <dc:creator>Jeanne Chang</dc:creator>
</cp:coreProperties>
</file>