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Coronary Artery Fibroblasts are isolated from</w:t>
      </w:r>
      <w:r w:rsidDel="00000000" w:rsidR="00000000" w:rsidRPr="00000000">
        <w:rPr>
          <w:rFonts w:ascii="Arial" w:cs="Arial" w:eastAsia="Arial" w:hAnsi="Arial"/>
          <w:sz w:val="22"/>
          <w:szCs w:val="22"/>
          <w:rtl w:val="0"/>
        </w:rPr>
        <w:t xml:space="preserve"> the coronary artery of</w:t>
      </w:r>
      <w:r w:rsidDel="00000000" w:rsidR="00000000" w:rsidRPr="00000000">
        <w:rPr>
          <w:rFonts w:ascii="Arial" w:cs="Arial" w:eastAsia="Arial" w:hAnsi="Arial"/>
          <w:sz w:val="22"/>
          <w:szCs w:val="22"/>
          <w:rtl w:val="0"/>
        </w:rPr>
        <w:t xml:space="preserve">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Coronary Artery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Q8z9wPZP/8Oh95Cz7wQ2o2bQ==">CgMxLjA4AHIhMVYwTGx5Tm1zaU1jR00yQ2dmMllhamg0S1MyMEJUa09N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2022-10-13T20:12:00Z</dcterms:created>
  <dc:creator>Jeanne Chang</dc:creator>
</cp:coreProperties>
</file>