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Colonic Fibroblasts</w:t>
      </w:r>
    </w:p>
    <w:p w:rsidR="00000000" w:rsidDel="00000000" w:rsidP="00000000" w:rsidRDefault="00000000" w:rsidRPr="00000000" w14:paraId="00000004">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Colonic Fibroblasts </w:t>
      </w:r>
      <w:r w:rsidDel="00000000" w:rsidR="00000000" w:rsidRPr="00000000">
        <w:rPr>
          <w:rFonts w:ascii="Arial" w:cs="Arial" w:eastAsia="Arial" w:hAnsi="Arial"/>
          <w:sz w:val="22"/>
          <w:szCs w:val="22"/>
          <w:rtl w:val="0"/>
        </w:rPr>
        <w:t xml:space="preserve">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colon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Colonic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R5qmN6YpKZHY66y64TzHwVZmg==">CgMxLjA4AHIhMUNJTTA0OVRRMndHZnBDWEFmT0FmWHNPTmp2WEtFYk1y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2022-10-13T20:11:00Z</dcterms:created>
  <dc:creator>Jeanne Chang</dc:creator>
</cp:coreProperties>
</file>