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Ovarian Fibroblasts </w:t>
      </w:r>
      <w:r w:rsidDel="00000000" w:rsidR="00000000" w:rsidRPr="00000000">
        <w:rPr>
          <w:rFonts w:ascii="Arial" w:cs="Arial" w:eastAsia="Arial" w:hAnsi="Arial"/>
          <w:sz w:val="22"/>
          <w:szCs w:val="22"/>
          <w:rtl w:val="0"/>
        </w:rPr>
        <w:t xml:space="preserve">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ovarian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Ovarian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a4Wz4UjSQkL16w821pKLbE5Zug==">CgMxLjA4AHIhMWxQRUtGUFpjQ1Y3UlFRRVpWQkk4ZWp0eTYxSUk0alp4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2022-10-13T20:22:00Z</dcterms:created>
  <dc:creator>Jeanne Chang</dc:creator>
</cp:coreProperties>
</file>