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Kidney Fibroblasts from Cell Biologics are isolated from the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1IC2859nQcOVnm4BWPB7IJ54og==">CgMxLjA4AHIhMUJKX0EzeEpZdEduXy00bmhJaHp3Mnh4cTZmLTB5Nk1R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2022-10-13T21:18:00Z</dcterms:created>
  <dc:creator>Jeanne Chang</dc:creator>
</cp:coreProperties>
</file>