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Tracheal and Bronchial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Tracheal and Bronchial Fibroblasts from Cell Biologics are isolated from the tracheal and bronchial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Tracheal and Bronchial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XFNU7jyE3otjZfJ2WmF6aI/Ww==">CgMxLjA4AHIhMVpRekNvZUlLbjdjcHFIZ0Nva0dSdVAzcnBsd2dIR3RJ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2022-10-19T21:28:00Z</dcterms:created>
  <dc:creator>Jeanne Chang</dc:creator>
</cp:coreProperties>
</file>