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Mammary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C57-6071IM.GFP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Mammary Fibroblasts from Cell Biologics are isolated from the breast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Mouse Primary Mammary Fibroblasts are characterized by their spindle morphology and immunofluorescence staining with anti-FSP1/S100A4 (Millipore USA) antibodies. These cells are negative for bacteria, yeast, fungi, and mycoplasma. Cells can be expanded for more than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cells from Cell Biologics are derived from primary cells expressing GFP. The primary cells are Immortalized GFP-Expressing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Mammary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2BEKj4teKNmPl2DVfSpHNWynTg==">CgMxLjA4AHIhMXFQaGZkVm9raTM2dHZidUQzd3dvdjR1RUYzOURxcTFR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2023-01-19T22:20:00Z</dcterms:created>
  <dc:creator>Jeanne Chang</dc:creator>
</cp:coreProperties>
</file>