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24QJIA9IbhgzHtq5g0T9v1ALyA==">CgMxLjA4AHIhMUpGS200bF92U0pWWUJhLU9kLWRHV05VLUI0WlFuYlpl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2022-10-17T14:37:00Z</dcterms:created>
  <dc:creator>Jeanne Chang</dc:creator>
</cp:coreProperties>
</file>