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Colonic Fibroblasts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y+4WV/sfqwrGki4Rax+MjY5xQ==">CgMxLjA4AHIhMTNpMUlxMjNXbmJESml6QVRNaFBCZlcwMEdPT19aNFV5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2023-01-05T16:52:00Z</dcterms:created>
  <dc:creator>Jeanne Chang</dc:creator>
</cp:coreProperties>
</file>