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Esophageal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C57-6272IM.RFP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Esophageal Fibroblasts from Cell Biologics are isolated from the esophageal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Mouse Primary Esophageal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HaspX5Peedbh6CBQzWVbqPG69g==">CgMxLjA4AHIhMTdRRUgzQ24zYzBEa21JUG9iUnByLVZoNmRtenpldUMw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2023-01-19T22:18:00Z</dcterms:created>
  <dc:creator>Jeanne Chang</dc:creator>
</cp:coreProperties>
</file>