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Fibroblasts from Cell Biologics are isolated from the Kidney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Kidney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d/d9tTbzeWGR5x8wkeylkPueOg==">CgMxLjA4AHIhMXJkV2oxdTFvOVBzcUY4Qk16UVdJTTBiVDBCemV5Qm1u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2022-10-13T20:51:00Z</dcterms:created>
  <dc:creator>Jeanne Chang</dc:creator>
</cp:coreProperties>
</file>