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Lung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C57-6013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Lung Fibroblasts from Cell Biologics are isolated from the lung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Lung Fibroblasts are characterized by their spindle morphology and immunofluorescence staining with anti-FSP1/S100A4 (Millipore USA)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Lung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5VgVvULktAaN7HwgUSK58ukqkA==">CgMxLjA4AHIhMTdtU2h4RjF6WGJBSkpDYmR4LWJNOHctYy1sclVhcTNQ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2022-06-10T23:44:00Z</dcterms:created>
  <dc:creator>Jeanne Chang</dc:creator>
</cp:coreProperties>
</file>