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Gingival Fibroblasts from Cell Biologics are isolated from the inferior vena cava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7JEw6pMdDYEfl2dnjhIVw7nOA==">CgMxLjA4AHIhMVBHb1BCQ2NiZW9mV094RGpJSktkcUY1MWkxOEg5OTJN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2022-10-13T21:44:00Z</dcterms:created>
  <dc:creator>Jeanne Chang</dc:creator>
</cp:coreProperties>
</file>