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Cynomolgus Monkey Primary Artery Fibroblasts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highlight w:val="white"/>
          <w:rtl w:val="0"/>
        </w:rPr>
        <w:t xml:space="preserve"> Cynomolgus Monkey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DluMvoechcBtY3aF8Oo5E3stw==">CgMxLjA4AHIhMXBEdi1tSGhUanMwSGROc0thQTlUd1lPNi1sbDNNSFc3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2023-01-19T15:45:00Z</dcterms:created>
  <dc:creator>Jeanne Chang</dc:creator>
</cp:coreProperties>
</file>