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HS-6231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Colonic Fibroblasts from Cell Biologics are isolated from colonic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ppvzmruvjQauqsn6/CxzV+w+9Q==">CgMxLjAyCGguZ2pkZ3hzOAByITFfNjBvX2pFNG5YYmxhQ3kxdjdEVHV4QTZ0Z29QU1NVOQ==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2023-01-12T19:03:00Z</dcterms:created>
  <dc:creator>Jeanne Chang</dc:creator>
</cp:coreProperties>
</file>