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Tracheal and Bronchial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Tracheal and Bronchial Fibroblasts from Cell Biologics are isolated from tracheal and bronchial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3KPcBNGntv37OpuAFlRhHvk/RQ==">CgMxLjAyCGguZ2pkZ3hzOAByITF5c19tYVZuVDhoaWZ5YzdYQm1WTDl5Z1hQcGxscVJBMA==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2023-01-12T19:45:00Z</dcterms:created>
  <dc:creator>Jeanne Chang</dc:creator>
</cp:coreProperties>
</file>