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Aortic Fibroblasts from Cell Biologics are isolated from aortic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DGA3H3A5rQKVgu1beWDE5SAHQ==">CgMxLjAyCGguZ2pkZ3hzOAByITFlTmk5QTFGMDNHZWZ3aENhN3NwVTZFSGNiOHBCbWs5dw==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2023-01-12T22:02:00Z</dcterms:created>
  <dc:creator>Jeanne Chang</dc:creator>
</cp:coreProperties>
</file>