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Ovarian Fibroblasts from Cell Biologics are isolated from ovarian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CVG5QVxkyLuGLf3xFmPMYKcg==">CgMxLjAyCGguZ2pkZ3hzOAByITFmeElyRDhRT3Y1N2tXU0IyNEFIaGgtYWdINkE0RWdCUg==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2023-01-12T22:09:00Z</dcterms:created>
  <dc:creator>Jeanne Chang</dc:creator>
</cp:coreProperties>
</file>