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Cardiac Fibroblasts from Cell Biologics are isolated from heart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dswjfiLk7QRsBPGu0pdrdatHg==">CgMxLjAyCGguZ2pkZ3hzOAByITFaSHdkck44S1NoM01oM1plSklnLUpxVEt1SFpzNzF2Nw==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2023-01-12T22:04:00Z</dcterms:created>
  <dc:creator>Jeanne Chang</dc:creator>
</cp:coreProperties>
</file>