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Artery Fibroblasts from Cell Biologics are isolated from kidney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2QCctjkfKzEZ1mk5V+RsW2ySw==">CgMxLjAyCGguZ2pkZ3hzOAByITFIZUZsN1RtckdwSF9VYmRKdmgxNEdoc21LR1A2SG96bg==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