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Artery Fibroblasts from Cell Biologics are isolated from artery tissues of human donors that have been diagnosed with diabetes type II disease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cekR2qhBh+3q3TD4X9Ad+vj+PQ==">CgMxLjAyCGguZ2pkZ3hzOAByITFaeWZGSER2bnhYRU9HOFQzaURzMjRGc1dlQ05qVmFadg==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2023-01-19T20:05:00Z</dcterms:created>
  <dc:creator>Jeanne Chang</dc:creator>
</cp:coreProperties>
</file>