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highlight w:val="yellow"/>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Diabetic Gallbladder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Gallbladder Fibroblasts from Cell Biologics are isolated from gallbladder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Gallbladder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lRuQGywE2shWaYruHjS2aqIWQ==">CgMxLjAyCGguZ2pkZ3hzOAByITFfZDNxM0tkRlFyNHVkaDJlR2lzdEdsTm1JOUE5VU1VWA==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