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Fibroblasts from Cell Biologics are isolated from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nmwK0SkfU9nkJMJS/i6HXR8dw==">CgMxLjAyCGguZ2pkZ3hzOAByITE0VGlJN1pvQzBLVU5pT2tsbHlzc19ad2oxUzRqNmotVw==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