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Cardiac Fibroblasts from Cell Biologics are isolated from heart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F04i8oLMM2rhmZlOv86PK2clSQ==">CgMxLjAyCGguZ2pkZ3hzOAByITFmaVVzS2tXMG9PSWRJLUJ3VVFmREcyWjc4dGFzN3dGOA==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2023-01-19T19:54:00Z</dcterms:created>
  <dc:creator>Jeanne Chang</dc:creator>
</cp:coreProperties>
</file>