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Fibroblasts from Cell Biologics are isolated from kidney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6+koAkwEhkyk8VzIrHI04UWuCw==">CgMxLjAyCGguZ2pkZ3hzOAByITExQXU5UlctVkV6czVzRlVaUGhIcDdSc25jZThxTU91Tg==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