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HD2-6049CO.GFP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Coronary Artery Fibroblasts from Cell Biologics are isolated from coronary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Lu+LEV58vJTmBm3BqMvslhqiw==">CgMxLjAyCGguZ2pkZ3hzOAByITFLblI4Yml6ZUlfZ3NUMDFzTWZsLW9vdzZncDZvbnRZOQ==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2023-01-12T21:14:00Z</dcterms:created>
  <dc:creator>Jeanne Chang</dc:creator>
</cp:coreProperties>
</file>