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Ovarian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Ovarian Fibroblasts from Cell Biologics are isolated from ovarian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jIFSVHW5IBX/Kr/fAwDpFLkOSg==">CgMxLjAyCGguZ2pkZ3hzOAByITE5d3ltWmdZSGotRkJmYk9fbkFsT2dGWXJlV2hISlhscQ==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2023-01-12T21:00:00Z</dcterms:created>
  <dc:creator>Jeanne Chang</dc:creator>
</cp:coreProperties>
</file>