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Kidney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Kidney Tumor-Associated Fibroblasts from Cell Biologics are isolated from human kidney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Kidney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MBa1VWB+nE2NJ+tC6wGqhlFLDw==">CgMxLjAyCGguZ2pkZ3hzOAByITExSVJvYU42WnZVT1V0RWIzaHZOVGNydGN3ZWstYng2dA==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2023-01-12T22:07:00Z</dcterms:created>
  <dc:creator>Jeanne Chang</dc:creator>
</cp:coreProperties>
</file>