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Pulmonary Artery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HC-6074Luc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Pulmonary Artery Tumor-Associated Fibroblasts from Cell Biologics are isolated from human pulmonary artery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w:t>
      </w:r>
      <w:r w:rsidDel="00000000" w:rsidR="00000000" w:rsidRPr="00000000">
        <w:rPr>
          <w:rFonts w:ascii="Arial" w:cs="Arial" w:eastAsia="Arial" w:hAnsi="Arial"/>
          <w:sz w:val="22"/>
          <w:szCs w:val="22"/>
          <w:highlight w:val="white"/>
          <w:rtl w:val="0"/>
        </w:rPr>
        <w:t xml:space="preserve">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Pulmonary Artery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MiBVgisffhEJHacY2dQrzmpg==">CgMxLjAyCGguZ2pkZ3hzOAByITFEQWMyV0JCN1BRVkhERWlfQ3IwOUd6Rlk5czNDWTExSQ==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2023-01-12T21:51:00Z</dcterms:created>
  <dc:creator>Jeanne Chang</dc:creator>
</cp:coreProperties>
</file>