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FxsGZIlcFmqbcWO57wlmCIEoA==">CgMxLjAyCGguZ2pkZ3hzOAByITFrU2N0bHVtdk4yd3hvNTJsd2ZFYi1QekN6MjhrTXRJTQ==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