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Dermal Tumor-Associated Fibroblasts - Adult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Dermal Tumor-Associated Fibroblasts from Cell Biologics are isolated from human skin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Dermal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NC3HoF6lpvfi6n9MFI3CmDrT9A==">CgMxLjAyCGguZ2pkZ3hzOAByITF3UnRoOTIyRnBGdDBOR0tCWXM1bG1tb0pXTnZGSjBnbA==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2023-01-19T20:08:00Z</dcterms:created>
  <dc:creator>Jeanne Chang</dc:creator>
</cp:coreProperties>
</file>