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Colonic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HC-6231IM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Colonic Tumor-Associated Fibroblasts from Cell Biologics are isolated from human colonic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Colonic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LXUy6CD9VNyWN/cD4jIIc85Lqg==">CgMxLjAyCGguZ2pkZ3hzOAByITEzUU52X1ZoTEUxelB5UUx0MjVvb1JyNnZ5RHVUWWdXRg==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2023-01-19T19:54:00Z</dcterms:created>
  <dc:creator>Jeanne Chang</dc:creator>
</cp:coreProperties>
</file>