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Bronchial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e6WNAIKaWXply+rMhk9SDnsLQ==">CgMxLjAyCGguZ2pkZ3hzOAByITFwdjRoRmV0UnVvc3ZaanNXLTkwdVpvRUg0SE9VTEY2Vw==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2023-01-12T21:23:00Z</dcterms:created>
  <dc:creator>Jeanne Chang</dc:creator>
</cp:coreProperties>
</file>