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Dermal Tumor-Associated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Dermal Tumor-Associated Fibroblasts from Cell Biologics are isolated from human skin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Dermal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FsyprIwERjPTMVHgb+FKlXnCkg==">CgMxLjAyCGguZ2pkZ3hzOAByITFPTXFJb0V3WUwtdXFmdWk5djQ3VTNZRnRZb0thM2lOcw==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2023-01-12T21:15:00Z</dcterms:created>
  <dc:creator>Jeanne Chang</dc:creator>
</cp:coreProperties>
</file>