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Mammary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5Y3N7Gkeq8jxcAp4xdoRWxWiLA==">CgMxLjAyCGguZ2pkZ3hzOAByITE4V0xMR0lkQW1CY0dNazlFaXBXUzFKX0xGUnp2MTNOZw==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2023-01-12T20:59:00Z</dcterms:created>
  <dc:creator>Jeanne Chang</dc:creator>
</cp:coreProperties>
</file>